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Job Description: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Complex Needs Support Worker</w:t>
      </w:r>
    </w:p>
    <w:p w:rsidR="00D731D0" w:rsidRPr="00C2587C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Salary:</w:t>
      </w:r>
      <w:r w:rsidRPr="00D731D0">
        <w:rPr>
          <w:b/>
          <w:color w:val="000000" w:themeColor="text1"/>
          <w:sz w:val="28"/>
          <w:szCs w:val="28"/>
          <w:lang w:val="en-GB"/>
        </w:rPr>
        <w:tab/>
      </w:r>
      <w:r w:rsidR="00C2587C"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£</w:t>
      </w:r>
      <w:r w:rsidR="00C2587C">
        <w:rPr>
          <w:color w:val="000000" w:themeColor="text1"/>
          <w:sz w:val="28"/>
          <w:szCs w:val="28"/>
          <w:lang w:val="en-GB"/>
        </w:rPr>
        <w:t>8.67-</w:t>
      </w:r>
      <w:r w:rsidRPr="00D731D0">
        <w:rPr>
          <w:color w:val="000000" w:themeColor="text1"/>
          <w:sz w:val="28"/>
          <w:szCs w:val="28"/>
          <w:lang w:val="en-GB"/>
        </w:rPr>
        <w:t>£</w:t>
      </w:r>
      <w:r w:rsidR="00C2587C">
        <w:rPr>
          <w:color w:val="000000" w:themeColor="text1"/>
          <w:sz w:val="28"/>
          <w:szCs w:val="28"/>
          <w:lang w:val="en-GB"/>
        </w:rPr>
        <w:t>9.51</w:t>
      </w:r>
      <w:r w:rsidRPr="00D731D0">
        <w:rPr>
          <w:color w:val="000000" w:themeColor="text1"/>
          <w:sz w:val="28"/>
          <w:szCs w:val="28"/>
          <w:lang w:val="en-GB"/>
        </w:rPr>
        <w:t xml:space="preserve"> per hour </w:t>
      </w:r>
    </w:p>
    <w:p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 xml:space="preserve">Responsible to: </w:t>
      </w:r>
      <w:r w:rsidRPr="00D731D0">
        <w:rPr>
          <w:color w:val="000000" w:themeColor="text1"/>
          <w:sz w:val="28"/>
          <w:szCs w:val="28"/>
          <w:lang w:val="en-GB"/>
        </w:rPr>
        <w:t xml:space="preserve">Complex Needs Manager </w:t>
      </w:r>
    </w:p>
    <w:p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Purpose of Post: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The job involves working closely with children and adults, with complex needs and communication needs.  A key requirement is to provide personal welfare support and to ensure that children and adults are provided with a safe, supportive and stimulating environment. This will include supporting individuals with Profound &amp; Multiple Learning Disabilities (PMLD), individuals with complex health needs &amp; individuals with behaviours that challenge. </w:t>
      </w: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To support people observing a Person-Centred approach at all times.</w:t>
      </w: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The post holder will support people under the scope of current and emerging Regulations/Contracts/Grant Specifications and plan and provide appropriate opportunities.</w:t>
      </w: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post will involve working weekends, evenings and possibly overnight stays.  We will consider applicants for specific roles and time structures. </w:t>
      </w:r>
    </w:p>
    <w:p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Main duties and responsibilities:</w:t>
      </w:r>
    </w:p>
    <w:p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D731D0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service delivery and performance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Within Holiday and Short breaks activities, Day Services, 1:1 and community settings, provide a safe, supportive and welcoming environment for people.  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plan and provide stimulating and developmental opportunities to encourage people from all</w:t>
      </w:r>
    </w:p>
    <w:p w:rsidR="00D731D0" w:rsidRPr="00D731D0" w:rsidRDefault="00D731D0" w:rsidP="00C2587C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backgrounds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to develop and express themselves through appropriate activity (Support people with varying levels of complex need). Be able to use your initiative &amp; create bespoke activities to ensure engagement &amp; positive outcomes for the individuals you support.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3          To provide personal care, whilst maintaining dignity &amp; respect for t</w:t>
      </w:r>
      <w:r w:rsidR="00C2587C">
        <w:rPr>
          <w:rFonts w:eastAsia="Calibri"/>
          <w:color w:val="000000" w:themeColor="text1"/>
          <w:sz w:val="28"/>
          <w:szCs w:val="28"/>
          <w:lang w:val="en-GB"/>
        </w:rPr>
        <w:t xml:space="preserve">he individual at all times.  To   support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people who may have complex health needs e.g. PEG feeding, severe epilepsy &amp; physical disabilities etc.    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           Potential applicants must be prepared to undertake the relevant training required to support with these 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          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issues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, safely &amp; confidently. 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Provide practical information and assistance to People, Parents/Carers about local services to inform choice.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provide fun and creative activities for children &amp; young people. Provide activities to Adults which enhances wellbeing and independence.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lastRenderedPageBreak/>
        <w:t>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have the ability, confidence &amp; understanding to provide 1:1 support in people’s own homes,  to access their community &amp;/or within a EKM group or club setting.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undertake risk assessment for all activities to ensure that all health and safety requirements are met.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ensure that any issues in relation to safeguarding children or vulnerable adults are brought to the immediate attention of the Service Manager or, if unavailable, another Designated Safeguarding Lead (DSL).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 EKM workers to ensure a package of support is provided to children, young people &amp; adults, and their parents, ensuring sensitivity to cultural needs and to address issues such as discrimination and other barriers to accessing services.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Maintain an inventory of all equipment and resources.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undertake administrative tasks and keep records of service activity as required. Be directly involved with the construction of Support-Plans, Behaviour Plans, home &amp; school observations &amp; be an active part    of initial home assessments etc.          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12        This role could also include providing details of activities to the fundraising team. This could include identifying ideas within the service for a fundraising opportunity &amp; communicating efficiently to the fundraisers, so that funders can be updated.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13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be an ambassador for EKM, working in partnership with other agencies to ensure effective and co-         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           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ordinated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community responses.</w:t>
      </w:r>
    </w:p>
    <w:p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within EKM’s quality management system following all policies and procedures.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report any problems/difficulties/complaints to the service manager and participate in follow up investigations as required.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confidentiality and to ensure that professional boundaries are observed when working with families, staff and external bodies and to work within EKM’s Code of Conduct. 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Comply with referral assessment of need. Prepare sessions plans, through careful task analysis, based on personal need. Deliver meaningful outcome based activities.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Comply with differing requirements of the Mental Capacity Act (MCA) and Deprivation of Liberty Safeguards (DOLS).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security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the security and well-being of people and to communicate immediately with the service manager of any breaches of security.  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ensure that the security of sensitive information is maintained and complies with the requirements of the Data Protection Act 1998 and EKM Policies/Protocols (Information Governance).</w:t>
      </w:r>
    </w:p>
    <w:p w:rsidR="00C2587C" w:rsidRDefault="00C2587C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</w:p>
    <w:p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lastRenderedPageBreak/>
        <w:t>General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develop and maintain positive, collaborative working relationships with all EKM staff, both locally and across the wider organisation, being committed as part of the team to providing a high level of support and maintain good practice. To adhere to East Kent </w:t>
      </w:r>
      <w:proofErr w:type="spell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Mencap</w:t>
      </w:r>
      <w:proofErr w:type="spell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ethos of support &amp; be friendly, approachable &amp; maintain a positive attitude, even when faced with behaviours that challenge.</w:t>
      </w:r>
    </w:p>
    <w:p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attend all meetings or training as requested by the Complex Needs Manager. To attend regular supervision sessions/ team meetings and participate in EKM’s performance management processes. </w:t>
      </w:r>
    </w:p>
    <w:p w:rsidR="00B974B2" w:rsidRPr="00D731D0" w:rsidRDefault="00B974B2" w:rsidP="00C2587C">
      <w:pPr>
        <w:rPr>
          <w:sz w:val="28"/>
          <w:szCs w:val="28"/>
          <w:lang w:eastAsia="en-GB"/>
        </w:rPr>
      </w:pPr>
    </w:p>
    <w:p w:rsidR="00B974B2" w:rsidRPr="008D7C8F" w:rsidRDefault="00B974B2" w:rsidP="00B974B2">
      <w:pPr>
        <w:jc w:val="both"/>
        <w:rPr>
          <w:rFonts w:eastAsia="Calibri"/>
          <w:sz w:val="28"/>
          <w:szCs w:val="28"/>
          <w:lang w:val="en-GB"/>
        </w:rPr>
      </w:pPr>
      <w:r w:rsidRPr="008D7C8F">
        <w:rPr>
          <w:sz w:val="28"/>
          <w:szCs w:val="28"/>
          <w:lang w:eastAsia="en-GB"/>
        </w:rPr>
        <w:t xml:space="preserve">This job description is provided to assist the post holder to know what </w:t>
      </w:r>
      <w:r w:rsidR="002A363B" w:rsidRPr="008D7C8F">
        <w:rPr>
          <w:sz w:val="28"/>
          <w:szCs w:val="28"/>
          <w:lang w:eastAsia="en-GB"/>
        </w:rPr>
        <w:t>their</w:t>
      </w:r>
      <w:r w:rsidRPr="008D7C8F">
        <w:rPr>
          <w:sz w:val="28"/>
          <w:szCs w:val="28"/>
          <w:lang w:eastAsia="en-GB"/>
        </w:rPr>
        <w:t xml:space="preserve"> main duties are.  It may be amended from time to time without change to the level of responsibility or pay scale.</w:t>
      </w:r>
    </w:p>
    <w:p w:rsidR="00B974B2" w:rsidRPr="008D7C8F" w:rsidRDefault="00B974B2" w:rsidP="004B44D7">
      <w:pPr>
        <w:rPr>
          <w:b/>
          <w:sz w:val="28"/>
          <w:szCs w:val="28"/>
          <w:lang w:val="en-GB"/>
        </w:rPr>
      </w:pPr>
    </w:p>
    <w:p w:rsidR="00B974B2" w:rsidRPr="008D7C8F" w:rsidRDefault="00B974B2" w:rsidP="004B44D7">
      <w:pPr>
        <w:rPr>
          <w:b/>
          <w:sz w:val="28"/>
          <w:szCs w:val="28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D731D0" w:rsidRPr="008E6271" w:rsidTr="00776371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 xml:space="preserve">Complex Needs Worker  </w:t>
            </w:r>
          </w:p>
        </w:tc>
        <w:tc>
          <w:tcPr>
            <w:tcW w:w="2410" w:type="dxa"/>
          </w:tcPr>
          <w:p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D731D0" w:rsidRPr="008E6271" w:rsidTr="00776371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D731D0" w:rsidRPr="008E6271" w:rsidTr="00776371">
        <w:trPr>
          <w:trHeight w:val="246"/>
          <w:jc w:val="center"/>
        </w:trPr>
        <w:tc>
          <w:tcPr>
            <w:tcW w:w="421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1</w:t>
            </w:r>
          </w:p>
        </w:tc>
        <w:tc>
          <w:tcPr>
            <w:tcW w:w="1842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:rsidTr="00776371">
        <w:trPr>
          <w:trHeight w:val="422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:rsidTr="00776371">
        <w:trPr>
          <w:trHeight w:val="73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:rsidTr="00776371">
        <w:trPr>
          <w:trHeight w:val="679"/>
          <w:jc w:val="center"/>
        </w:trPr>
        <w:tc>
          <w:tcPr>
            <w:tcW w:w="421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Significant experience of working with children and or adults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:rsidTr="00776371">
        <w:trPr>
          <w:trHeight w:val="675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</w:t>
            </w:r>
            <w:proofErr w:type="spellStart"/>
            <w:r w:rsidRPr="008E6271">
              <w:rPr>
                <w:color w:val="000000" w:themeColor="text1"/>
              </w:rPr>
              <w:t>organising</w:t>
            </w:r>
            <w:proofErr w:type="spellEnd"/>
            <w:r w:rsidRPr="008E6271">
              <w:rPr>
                <w:color w:val="000000" w:themeColor="text1"/>
              </w:rPr>
              <w:t xml:space="preserve"> and providing activities.  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health and safety requirements in providing services for people.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Demonstrate the ability to build and develop supportive relationships with people whilst maintaining professional boundaries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Child/Adult Protection and all other relevant programs.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work with initiative and to take responsibility for own actions and </w:t>
            </w:r>
            <w:proofErr w:type="spellStart"/>
            <w:r w:rsidRPr="008E6271">
              <w:rPr>
                <w:color w:val="000000" w:themeColor="text1"/>
              </w:rPr>
              <w:t>behaviour</w:t>
            </w:r>
            <w:proofErr w:type="spellEnd"/>
            <w:r w:rsidRPr="008E6271">
              <w:rPr>
                <w:color w:val="000000" w:themeColor="text1"/>
              </w:rPr>
              <w:t xml:space="preserve">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to plan and </w:t>
            </w:r>
            <w:proofErr w:type="spellStart"/>
            <w:r w:rsidRPr="008E6271">
              <w:rPr>
                <w:color w:val="000000" w:themeColor="text1"/>
              </w:rPr>
              <w:t>prioritise</w:t>
            </w:r>
            <w:proofErr w:type="spellEnd"/>
            <w:r w:rsidRPr="008E6271">
              <w:rPr>
                <w:color w:val="000000" w:themeColor="text1"/>
              </w:rPr>
              <w:t xml:space="preserve"> work activities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:rsidTr="00776371">
        <w:trPr>
          <w:trHeight w:val="703"/>
          <w:jc w:val="center"/>
        </w:trPr>
        <w:tc>
          <w:tcPr>
            <w:tcW w:w="421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:rsidR="004B44D7" w:rsidRPr="008D7C8F" w:rsidRDefault="004B44D7" w:rsidP="004B44D7">
      <w:pPr>
        <w:rPr>
          <w:sz w:val="28"/>
          <w:szCs w:val="28"/>
          <w:lang w:val="en-GB"/>
        </w:rPr>
      </w:pPr>
    </w:p>
    <w:p w:rsidR="000933C2" w:rsidRPr="008D7C8F" w:rsidRDefault="000933C2" w:rsidP="004B44D7">
      <w:pPr>
        <w:rPr>
          <w:sz w:val="28"/>
          <w:szCs w:val="28"/>
        </w:rPr>
      </w:pPr>
    </w:p>
    <w:p w:rsidR="00A64133" w:rsidRPr="008D7C8F" w:rsidRDefault="00A64133" w:rsidP="004B44D7">
      <w:pPr>
        <w:rPr>
          <w:sz w:val="28"/>
          <w:szCs w:val="28"/>
        </w:rPr>
      </w:pPr>
    </w:p>
    <w:p w:rsidR="00A64133" w:rsidRPr="008D7C8F" w:rsidRDefault="00A64133" w:rsidP="004B44D7">
      <w:pPr>
        <w:rPr>
          <w:sz w:val="28"/>
          <w:szCs w:val="28"/>
        </w:rPr>
      </w:pPr>
    </w:p>
    <w:p w:rsidR="00A64133" w:rsidRPr="008D7C8F" w:rsidRDefault="00AE7BFF" w:rsidP="004B44D7">
      <w:pPr>
        <w:rPr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6775" cy="418024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33" w:rsidRPr="008D7C8F" w:rsidRDefault="00A64133" w:rsidP="004B44D7">
      <w:pPr>
        <w:rPr>
          <w:rFonts w:cs="Arial"/>
          <w:color w:val="000000"/>
          <w:sz w:val="28"/>
          <w:szCs w:val="28"/>
          <w:lang w:val="en"/>
        </w:rPr>
      </w:pPr>
      <w:r w:rsidRPr="008D7C8F">
        <w:rPr>
          <w:rFonts w:cs="Arial"/>
          <w:b/>
          <w:sz w:val="28"/>
          <w:szCs w:val="28"/>
        </w:rPr>
        <w:t>Disabled Applicants who meet the minimum criteria will be offered an interview in every circumstance</w:t>
      </w:r>
      <w:r w:rsidRPr="008D7C8F">
        <w:rPr>
          <w:rFonts w:cs="Arial"/>
          <w:sz w:val="28"/>
          <w:szCs w:val="28"/>
        </w:rPr>
        <w:t>.</w:t>
      </w:r>
    </w:p>
    <w:sectPr w:rsidR="00A64133" w:rsidRPr="008D7C8F" w:rsidSect="00AE04E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CA" w:rsidRDefault="00E80DCA">
      <w:r>
        <w:separator/>
      </w:r>
    </w:p>
  </w:endnote>
  <w:endnote w:type="continuationSeparator" w:id="0">
    <w:p w:rsidR="00E80DCA" w:rsidRDefault="00E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:rsidR="000C474F" w:rsidRDefault="000C474F" w:rsidP="00AA7D12">
    <w:pPr>
      <w:pStyle w:val="Footer"/>
      <w:rPr>
        <w:rFonts w:cs="Arial"/>
        <w:sz w:val="12"/>
        <w:szCs w:val="12"/>
        <w:lang w:val="en-GB"/>
      </w:rPr>
    </w:pPr>
  </w:p>
  <w:p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Working with people with a learning disability, </w:t>
    </w:r>
    <w:r>
      <w:rPr>
        <w:rFonts w:cs="Arial"/>
        <w:sz w:val="12"/>
        <w:szCs w:val="12"/>
        <w:lang w:val="en-GB"/>
      </w:rPr>
      <w:t>their families and carers</w:t>
    </w:r>
    <w:r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="006F2911">
      <w:rPr>
        <w:rFonts w:cs="Arial"/>
        <w:sz w:val="12"/>
        <w:szCs w:val="12"/>
        <w:lang w:val="en-GB"/>
      </w:rPr>
      <w:tab/>
      <w:t>Chair:  Amy Rutland</w:t>
    </w:r>
  </w:p>
  <w:p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Mencap - Affiliated to </w:t>
    </w:r>
    <w:r>
      <w:rPr>
        <w:rFonts w:cs="Arial"/>
        <w:sz w:val="12"/>
        <w:szCs w:val="12"/>
        <w:lang w:val="en-GB"/>
      </w:rPr>
      <w:t>Royal</w:t>
    </w:r>
    <w:r w:rsidR="009E2CC6">
      <w:rPr>
        <w:rFonts w:cs="Arial"/>
        <w:sz w:val="12"/>
        <w:szCs w:val="12"/>
        <w:lang w:val="en-GB"/>
      </w:rPr>
      <w:t xml:space="preserve"> Mencap</w:t>
    </w:r>
    <w:r w:rsidR="009E2CC6"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="009E2CC6"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:rsidR="000C474F" w:rsidRPr="00B05A0F" w:rsidRDefault="000C474F" w:rsidP="006B0F46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 w:rsidR="006B0F46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  <w:t>Treasurer</w:t>
    </w:r>
    <w:r>
      <w:rPr>
        <w:rFonts w:cs="Arial"/>
        <w:sz w:val="12"/>
        <w:szCs w:val="12"/>
        <w:lang w:val="en-GB"/>
      </w:rPr>
      <w:t xml:space="preserve">:  </w:t>
    </w:r>
    <w:r w:rsidRPr="00B05A0F">
      <w:rPr>
        <w:rFonts w:cs="Arial"/>
        <w:sz w:val="12"/>
        <w:szCs w:val="12"/>
        <w:lang w:val="en-GB"/>
      </w:rPr>
      <w:t>Keith Smith</w:t>
    </w:r>
  </w:p>
  <w:p w:rsidR="000C474F" w:rsidRPr="00B05A0F" w:rsidRDefault="000C474F" w:rsidP="006B0F46">
    <w:pPr>
      <w:pStyle w:val="Footer"/>
      <w:jc w:val="right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:rsidR="00AA7D12" w:rsidRDefault="00AA7D12" w:rsidP="001559A8">
    <w:pPr>
      <w:pStyle w:val="Footer"/>
      <w:rPr>
        <w:lang w:val="en-GB"/>
      </w:rPr>
    </w:pPr>
  </w:p>
  <w:p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Working with people with a learning disability, t</w:t>
    </w:r>
    <w:r w:rsidR="000C474F">
      <w:rPr>
        <w:rFonts w:cs="Arial"/>
        <w:sz w:val="12"/>
        <w:szCs w:val="12"/>
        <w:lang w:val="en-GB"/>
      </w:rPr>
      <w:t>heir families and carers</w:t>
    </w:r>
    <w:r w:rsidR="000C474F">
      <w:rPr>
        <w:rFonts w:cs="Arial"/>
        <w:sz w:val="12"/>
        <w:szCs w:val="12"/>
        <w:lang w:val="en-GB"/>
      </w:rPr>
      <w:tab/>
    </w:r>
    <w:r w:rsidR="000C474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 xml:space="preserve"> Chai</w:t>
    </w:r>
    <w:r w:rsidR="000C474F">
      <w:rPr>
        <w:rFonts w:cs="Arial"/>
        <w:sz w:val="12"/>
        <w:szCs w:val="12"/>
        <w:lang w:val="en-GB"/>
      </w:rPr>
      <w:t xml:space="preserve">r:  </w:t>
    </w:r>
    <w:r w:rsidR="00573C37">
      <w:rPr>
        <w:rFonts w:cs="Arial"/>
        <w:sz w:val="12"/>
        <w:szCs w:val="12"/>
        <w:lang w:val="en-GB"/>
      </w:rPr>
      <w:t>Amy Rutland</w:t>
    </w:r>
  </w:p>
  <w:p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 xml:space="preserve">East Kent Mencap - Affiliated to </w:t>
    </w:r>
    <w:r w:rsidR="006350F1">
      <w:rPr>
        <w:rFonts w:cs="Arial"/>
        <w:sz w:val="12"/>
        <w:szCs w:val="12"/>
        <w:lang w:val="en-GB"/>
      </w:rPr>
      <w:t>Royal M</w:t>
    </w:r>
    <w:r w:rsidR="00314857">
      <w:rPr>
        <w:rFonts w:cs="Arial"/>
        <w:sz w:val="12"/>
        <w:szCs w:val="12"/>
        <w:lang w:val="en-GB"/>
      </w:rPr>
      <w:t>encap</w:t>
    </w:r>
    <w:r w:rsidR="00314857">
      <w:rPr>
        <w:rFonts w:cs="Arial"/>
        <w:sz w:val="12"/>
        <w:szCs w:val="12"/>
        <w:lang w:val="en-GB"/>
      </w:rPr>
      <w:tab/>
    </w:r>
    <w:r w:rsidR="00314857">
      <w:rPr>
        <w:rFonts w:cs="Arial"/>
        <w:sz w:val="12"/>
        <w:szCs w:val="12"/>
        <w:lang w:val="en-GB"/>
      </w:rPr>
      <w:tab/>
      <w:t>Secretary:  Angela Stuart</w:t>
    </w:r>
    <w:r w:rsidRPr="00B05A0F">
      <w:rPr>
        <w:rFonts w:cs="Arial"/>
        <w:sz w:val="12"/>
        <w:szCs w:val="12"/>
        <w:lang w:val="en-GB"/>
      </w:rPr>
      <w:tab/>
    </w:r>
  </w:p>
  <w:p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>Registered Charity Number 220798</w:t>
    </w:r>
    <w:r>
      <w:rPr>
        <w:rFonts w:cs="Arial"/>
        <w:sz w:val="12"/>
        <w:szCs w:val="12"/>
        <w:lang w:val="en-GB"/>
      </w:rPr>
      <w:tab/>
    </w:r>
    <w:r w:rsidR="000C474F">
      <w:rPr>
        <w:rFonts w:cs="Arial"/>
        <w:sz w:val="12"/>
        <w:szCs w:val="12"/>
        <w:lang w:val="en-GB"/>
      </w:rPr>
      <w:tab/>
      <w:t xml:space="preserve">Treasurer:  </w:t>
    </w:r>
    <w:r w:rsidRPr="00B05A0F">
      <w:rPr>
        <w:rFonts w:cs="Arial"/>
        <w:sz w:val="12"/>
        <w:szCs w:val="12"/>
        <w:lang w:val="en-GB"/>
      </w:rPr>
      <w:t xml:space="preserve"> </w:t>
    </w:r>
    <w:smartTag w:uri="urn:schemas-microsoft-com:office:smarttags" w:element="PersonName">
      <w:r w:rsidRPr="00B05A0F">
        <w:rPr>
          <w:rFonts w:cs="Arial"/>
          <w:sz w:val="12"/>
          <w:szCs w:val="12"/>
          <w:lang w:val="en-GB"/>
        </w:rPr>
        <w:t>Keith Smith</w:t>
      </w:r>
    </w:smartTag>
  </w:p>
  <w:p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="00246568">
      <w:rPr>
        <w:rFonts w:cs="Arial"/>
        <w:noProof/>
        <w:sz w:val="12"/>
        <w:szCs w:val="12"/>
        <w:lang w:val="en-GB" w:eastAsia="en-GB"/>
      </w:rPr>
      <w:drawing>
        <wp:inline distT="0" distB="0" distL="0" distR="0">
          <wp:extent cx="457200" cy="381000"/>
          <wp:effectExtent l="0" t="0" r="0" b="0"/>
          <wp:docPr id="13" name="Picture 13" descr="2 Ticks Black PADP_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 Ticks Black PADP_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CA" w:rsidRDefault="00E80DCA">
      <w:r>
        <w:separator/>
      </w:r>
    </w:p>
  </w:footnote>
  <w:footnote w:type="continuationSeparator" w:id="0">
    <w:p w:rsidR="00E80DCA" w:rsidRDefault="00E8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3BA79F" wp14:editId="6C9A6004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7C31D2" wp14:editId="27901397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DEB">
      <w:rPr>
        <w:color w:val="A8084D" w:themeColor="accent1"/>
      </w:rPr>
      <w:t>East Kent Mencap</w:t>
    </w:r>
  </w:p>
  <w:p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>House, 132 Northdown Road, Cliftonville, Margate, Kent CT9 2RB</w:t>
    </w:r>
  </w:p>
  <w:p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3D6"/>
    <w:multiLevelType w:val="hybridMultilevel"/>
    <w:tmpl w:val="5412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835"/>
    <w:multiLevelType w:val="hybridMultilevel"/>
    <w:tmpl w:val="312A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6F1"/>
    <w:multiLevelType w:val="hybridMultilevel"/>
    <w:tmpl w:val="048C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214"/>
    <w:multiLevelType w:val="hybridMultilevel"/>
    <w:tmpl w:val="EAAE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EFF"/>
    <w:multiLevelType w:val="hybridMultilevel"/>
    <w:tmpl w:val="7EC84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C07"/>
    <w:multiLevelType w:val="hybridMultilevel"/>
    <w:tmpl w:val="E760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115"/>
    <w:multiLevelType w:val="hybridMultilevel"/>
    <w:tmpl w:val="D6E22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588E"/>
    <w:multiLevelType w:val="hybridMultilevel"/>
    <w:tmpl w:val="0ED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D1"/>
    <w:multiLevelType w:val="hybridMultilevel"/>
    <w:tmpl w:val="D4AE9E9A"/>
    <w:lvl w:ilvl="0" w:tplc="FB50D082">
      <w:start w:val="1"/>
      <w:numFmt w:val="decimal"/>
      <w:lvlText w:val="%1."/>
      <w:lvlJc w:val="left"/>
      <w:pPr>
        <w:ind w:left="720" w:hanging="360"/>
      </w:pPr>
      <w:rPr>
        <w:rFonts w:ascii="FS Mencap" w:hAnsi="FS Menca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9D7"/>
    <w:multiLevelType w:val="multilevel"/>
    <w:tmpl w:val="FD4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F4F2B"/>
    <w:multiLevelType w:val="multilevel"/>
    <w:tmpl w:val="D5D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B195E07"/>
    <w:multiLevelType w:val="hybridMultilevel"/>
    <w:tmpl w:val="BF908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2DDB"/>
    <w:multiLevelType w:val="hybridMultilevel"/>
    <w:tmpl w:val="D49C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32B6"/>
    <w:multiLevelType w:val="hybridMultilevel"/>
    <w:tmpl w:val="5A84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016"/>
    <w:multiLevelType w:val="hybridMultilevel"/>
    <w:tmpl w:val="4F4C8D1A"/>
    <w:lvl w:ilvl="0" w:tplc="FEB0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6"/>
    <w:rsid w:val="00000502"/>
    <w:rsid w:val="0003397D"/>
    <w:rsid w:val="000339DE"/>
    <w:rsid w:val="000525DD"/>
    <w:rsid w:val="00090EC0"/>
    <w:rsid w:val="000933C2"/>
    <w:rsid w:val="00094A9E"/>
    <w:rsid w:val="000955F7"/>
    <w:rsid w:val="000B15C6"/>
    <w:rsid w:val="000C474F"/>
    <w:rsid w:val="00106560"/>
    <w:rsid w:val="00114094"/>
    <w:rsid w:val="00136CBC"/>
    <w:rsid w:val="001559A8"/>
    <w:rsid w:val="00181AC7"/>
    <w:rsid w:val="00185959"/>
    <w:rsid w:val="001910EB"/>
    <w:rsid w:val="0019363C"/>
    <w:rsid w:val="001B01DA"/>
    <w:rsid w:val="001C6358"/>
    <w:rsid w:val="001D046A"/>
    <w:rsid w:val="001F0CEE"/>
    <w:rsid w:val="001F7D18"/>
    <w:rsid w:val="0020168C"/>
    <w:rsid w:val="00220CB5"/>
    <w:rsid w:val="0023258A"/>
    <w:rsid w:val="00246568"/>
    <w:rsid w:val="002745AE"/>
    <w:rsid w:val="0028567C"/>
    <w:rsid w:val="002974A9"/>
    <w:rsid w:val="002A16CC"/>
    <w:rsid w:val="002A363B"/>
    <w:rsid w:val="002A62AF"/>
    <w:rsid w:val="002B36F0"/>
    <w:rsid w:val="002D5DA7"/>
    <w:rsid w:val="0030501D"/>
    <w:rsid w:val="00314857"/>
    <w:rsid w:val="003268B1"/>
    <w:rsid w:val="00357593"/>
    <w:rsid w:val="00361EBD"/>
    <w:rsid w:val="00371D46"/>
    <w:rsid w:val="00373B2A"/>
    <w:rsid w:val="003747F9"/>
    <w:rsid w:val="003755A7"/>
    <w:rsid w:val="00375E43"/>
    <w:rsid w:val="003C13FF"/>
    <w:rsid w:val="003C4468"/>
    <w:rsid w:val="003D1D29"/>
    <w:rsid w:val="003F1C18"/>
    <w:rsid w:val="003F27DD"/>
    <w:rsid w:val="00405B29"/>
    <w:rsid w:val="00406B6F"/>
    <w:rsid w:val="004376D3"/>
    <w:rsid w:val="0044323D"/>
    <w:rsid w:val="00444267"/>
    <w:rsid w:val="0046259A"/>
    <w:rsid w:val="004629F6"/>
    <w:rsid w:val="00477C31"/>
    <w:rsid w:val="004A2052"/>
    <w:rsid w:val="004A6799"/>
    <w:rsid w:val="004B44D7"/>
    <w:rsid w:val="00502B5E"/>
    <w:rsid w:val="00532242"/>
    <w:rsid w:val="00551CFD"/>
    <w:rsid w:val="005540BD"/>
    <w:rsid w:val="00556D6C"/>
    <w:rsid w:val="005635F6"/>
    <w:rsid w:val="005640D8"/>
    <w:rsid w:val="00572AFF"/>
    <w:rsid w:val="00573C37"/>
    <w:rsid w:val="00590B72"/>
    <w:rsid w:val="005A1E7A"/>
    <w:rsid w:val="005A2D49"/>
    <w:rsid w:val="005C5E4B"/>
    <w:rsid w:val="005D677D"/>
    <w:rsid w:val="005D735D"/>
    <w:rsid w:val="005F591A"/>
    <w:rsid w:val="00607E51"/>
    <w:rsid w:val="006218CB"/>
    <w:rsid w:val="006230D1"/>
    <w:rsid w:val="006350F1"/>
    <w:rsid w:val="0064570F"/>
    <w:rsid w:val="006602F1"/>
    <w:rsid w:val="00663AE6"/>
    <w:rsid w:val="006755E5"/>
    <w:rsid w:val="006928CC"/>
    <w:rsid w:val="006A5C1F"/>
    <w:rsid w:val="006B0F46"/>
    <w:rsid w:val="006F23FE"/>
    <w:rsid w:val="006F2911"/>
    <w:rsid w:val="00717A5B"/>
    <w:rsid w:val="00723BC4"/>
    <w:rsid w:val="0072504C"/>
    <w:rsid w:val="00753F13"/>
    <w:rsid w:val="00786FF7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62B4F"/>
    <w:rsid w:val="00873941"/>
    <w:rsid w:val="00883ADC"/>
    <w:rsid w:val="008A1E0C"/>
    <w:rsid w:val="008A474A"/>
    <w:rsid w:val="008A64B1"/>
    <w:rsid w:val="008D7C8F"/>
    <w:rsid w:val="008E6087"/>
    <w:rsid w:val="008E6271"/>
    <w:rsid w:val="008E67C0"/>
    <w:rsid w:val="009061EE"/>
    <w:rsid w:val="0090726E"/>
    <w:rsid w:val="009100A3"/>
    <w:rsid w:val="00912DE9"/>
    <w:rsid w:val="00924338"/>
    <w:rsid w:val="009A4621"/>
    <w:rsid w:val="009E2CC6"/>
    <w:rsid w:val="009E3762"/>
    <w:rsid w:val="00A21C14"/>
    <w:rsid w:val="00A2372C"/>
    <w:rsid w:val="00A34E38"/>
    <w:rsid w:val="00A578FB"/>
    <w:rsid w:val="00A64133"/>
    <w:rsid w:val="00A6656C"/>
    <w:rsid w:val="00A70DEB"/>
    <w:rsid w:val="00A814B3"/>
    <w:rsid w:val="00A85C0D"/>
    <w:rsid w:val="00A86F74"/>
    <w:rsid w:val="00A93912"/>
    <w:rsid w:val="00A95870"/>
    <w:rsid w:val="00AA7D12"/>
    <w:rsid w:val="00AB4EED"/>
    <w:rsid w:val="00AB74A9"/>
    <w:rsid w:val="00AE04E6"/>
    <w:rsid w:val="00AE7BFF"/>
    <w:rsid w:val="00B2779D"/>
    <w:rsid w:val="00B35ED6"/>
    <w:rsid w:val="00B41027"/>
    <w:rsid w:val="00B606EF"/>
    <w:rsid w:val="00B76623"/>
    <w:rsid w:val="00B974B2"/>
    <w:rsid w:val="00BA61AF"/>
    <w:rsid w:val="00BB0FF2"/>
    <w:rsid w:val="00BB2D66"/>
    <w:rsid w:val="00BC0D03"/>
    <w:rsid w:val="00BC3603"/>
    <w:rsid w:val="00BC696A"/>
    <w:rsid w:val="00BE48E2"/>
    <w:rsid w:val="00C07DEC"/>
    <w:rsid w:val="00C224B8"/>
    <w:rsid w:val="00C23E9F"/>
    <w:rsid w:val="00C2587C"/>
    <w:rsid w:val="00C27E0A"/>
    <w:rsid w:val="00C479DB"/>
    <w:rsid w:val="00CA2424"/>
    <w:rsid w:val="00CB29DA"/>
    <w:rsid w:val="00CB42F3"/>
    <w:rsid w:val="00CC3D65"/>
    <w:rsid w:val="00CC48F0"/>
    <w:rsid w:val="00CC7FA8"/>
    <w:rsid w:val="00CD12F6"/>
    <w:rsid w:val="00D11B66"/>
    <w:rsid w:val="00D26066"/>
    <w:rsid w:val="00D3374E"/>
    <w:rsid w:val="00D52745"/>
    <w:rsid w:val="00D54D00"/>
    <w:rsid w:val="00D731D0"/>
    <w:rsid w:val="00D752C7"/>
    <w:rsid w:val="00D84A41"/>
    <w:rsid w:val="00D85194"/>
    <w:rsid w:val="00D93A77"/>
    <w:rsid w:val="00DA4A96"/>
    <w:rsid w:val="00DA6DE5"/>
    <w:rsid w:val="00DD5813"/>
    <w:rsid w:val="00DE3BAF"/>
    <w:rsid w:val="00E371F6"/>
    <w:rsid w:val="00E50DCC"/>
    <w:rsid w:val="00E52E90"/>
    <w:rsid w:val="00E57C75"/>
    <w:rsid w:val="00E774F8"/>
    <w:rsid w:val="00E80DCA"/>
    <w:rsid w:val="00EA0DF6"/>
    <w:rsid w:val="00EA6775"/>
    <w:rsid w:val="00EB441E"/>
    <w:rsid w:val="00EC66E8"/>
    <w:rsid w:val="00EE59FC"/>
    <w:rsid w:val="00EF7750"/>
    <w:rsid w:val="00F261EC"/>
    <w:rsid w:val="00F52230"/>
    <w:rsid w:val="00F54C45"/>
    <w:rsid w:val="00F858BB"/>
    <w:rsid w:val="00F91769"/>
    <w:rsid w:val="00FB0BC1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5:docId w15:val="{E4983864-72A6-43AD-8B21-60DC5B1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0CB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2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2704-F929-47CF-AC44-4263D9E5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 as at 2014</vt:lpstr>
    </vt:vector>
  </TitlesOfParts>
  <Company>Thanet Mencap</Company>
  <LinksUpToDate>false</LinksUpToDate>
  <CharactersWithSpaces>8182</CharactersWithSpaces>
  <SharedDoc>false</SharedDoc>
  <HLinks>
    <vt:vector size="12" baseType="variant"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http://www.eastkentmencap.co.uk/</vt:lpwstr>
      </vt:variant>
      <vt:variant>
        <vt:lpwstr/>
      </vt:variant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mailto:info@eastkentmencap.co.uk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Danielle Burford</cp:lastModifiedBy>
  <cp:revision>4</cp:revision>
  <cp:lastPrinted>2017-03-21T15:39:00Z</cp:lastPrinted>
  <dcterms:created xsi:type="dcterms:W3CDTF">2020-02-10T10:00:00Z</dcterms:created>
  <dcterms:modified xsi:type="dcterms:W3CDTF">2020-02-10T10:08:00Z</dcterms:modified>
</cp:coreProperties>
</file>